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23E" w14:textId="77FC960D" w:rsidR="004B2DD6" w:rsidRPr="004B2DD6" w:rsidRDefault="001B3C5E" w:rsidP="00962941">
      <w:pPr>
        <w:shd w:val="clear" w:color="auto" w:fill="FCFCFC"/>
        <w:spacing w:after="225" w:line="375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0C1C1F"/>
          <w:sz w:val="38"/>
          <w:szCs w:val="38"/>
          <w:lang w:eastAsia="es-419"/>
        </w:rPr>
      </w:pPr>
      <w:r w:rsidRPr="00962941">
        <w:rPr>
          <w:rFonts w:ascii="Helvetica" w:eastAsia="Times New Roman" w:hAnsi="Helvetica" w:cs="Helvetica"/>
          <w:color w:val="0C1C1F"/>
          <w:sz w:val="38"/>
          <w:szCs w:val="38"/>
          <w:lang w:eastAsia="es-419"/>
        </w:rPr>
        <w:t>Regla</w:t>
      </w:r>
      <w:r w:rsidR="00B976B5">
        <w:rPr>
          <w:rFonts w:ascii="Helvetica" w:eastAsia="Times New Roman" w:hAnsi="Helvetica" w:cs="Helvetica"/>
          <w:color w:val="0C1C1F"/>
          <w:sz w:val="38"/>
          <w:szCs w:val="38"/>
          <w:lang w:eastAsia="es-419"/>
        </w:rPr>
        <w:t>mento</w:t>
      </w:r>
      <w:r w:rsidRPr="00962941">
        <w:rPr>
          <w:rFonts w:ascii="Helvetica" w:eastAsia="Times New Roman" w:hAnsi="Helvetica" w:cs="Helvetica"/>
          <w:color w:val="0C1C1F"/>
          <w:sz w:val="38"/>
          <w:szCs w:val="38"/>
          <w:lang w:eastAsia="es-419"/>
        </w:rPr>
        <w:t xml:space="preserve"> para el acceso de mascotas </w:t>
      </w:r>
    </w:p>
    <w:p w14:paraId="5792A28E" w14:textId="77777777" w:rsidR="001B3C5E" w:rsidRPr="00962941" w:rsidRDefault="001B3C5E" w:rsidP="004B2DD6">
      <w:pPr>
        <w:shd w:val="clear" w:color="auto" w:fill="FCFCFC"/>
        <w:spacing w:after="225" w:line="240" w:lineRule="auto"/>
        <w:textAlignment w:val="baseline"/>
        <w:rPr>
          <w:rFonts w:ascii="Helvetica" w:eastAsia="Times New Roman" w:hAnsi="Helvetica" w:cs="Helvetica"/>
          <w:color w:val="838E91"/>
          <w:sz w:val="27"/>
          <w:szCs w:val="27"/>
          <w:lang w:eastAsia="es-419"/>
        </w:rPr>
      </w:pPr>
    </w:p>
    <w:p w14:paraId="3AF1946D" w14:textId="064F4C16" w:rsidR="004B2DD6" w:rsidRPr="004B2DD6" w:rsidRDefault="001B3C5E" w:rsidP="00962941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838E91"/>
          <w:sz w:val="27"/>
          <w:szCs w:val="27"/>
          <w:lang w:eastAsia="es-419"/>
        </w:rPr>
      </w:pPr>
      <w:proofErr w:type="spellStart"/>
      <w:r w:rsidRPr="00962941">
        <w:rPr>
          <w:rFonts w:ascii="Times New Roman" w:eastAsia="Times New Roman" w:hAnsi="Times New Roman" w:cs="Times New Roman"/>
          <w:color w:val="838E91"/>
          <w:sz w:val="27"/>
          <w:szCs w:val="27"/>
          <w:lang w:eastAsia="es-419"/>
        </w:rPr>
        <w:t>Entremonte</w:t>
      </w:r>
      <w:proofErr w:type="spellEnd"/>
      <w:r w:rsidRPr="00962941">
        <w:rPr>
          <w:rFonts w:ascii="Times New Roman" w:eastAsia="Times New Roman" w:hAnsi="Times New Roman" w:cs="Times New Roman"/>
          <w:color w:val="838E91"/>
          <w:sz w:val="27"/>
          <w:szCs w:val="27"/>
          <w:lang w:eastAsia="es-419"/>
        </w:rPr>
        <w:t xml:space="preserve"> hotel </w:t>
      </w:r>
      <w:proofErr w:type="spellStart"/>
      <w:r w:rsidRPr="00962941">
        <w:rPr>
          <w:rFonts w:ascii="Times New Roman" w:eastAsia="Times New Roman" w:hAnsi="Times New Roman" w:cs="Times New Roman"/>
          <w:color w:val="838E91"/>
          <w:sz w:val="27"/>
          <w:szCs w:val="27"/>
          <w:lang w:eastAsia="es-419"/>
        </w:rPr>
        <w:t>Wellness</w:t>
      </w:r>
      <w:proofErr w:type="spellEnd"/>
      <w:r w:rsidRPr="00962941">
        <w:rPr>
          <w:rFonts w:ascii="Times New Roman" w:eastAsia="Times New Roman" w:hAnsi="Times New Roman" w:cs="Times New Roman"/>
          <w:color w:val="838E91"/>
          <w:sz w:val="27"/>
          <w:szCs w:val="27"/>
          <w:lang w:eastAsia="es-419"/>
        </w:rPr>
        <w:t xml:space="preserve"> &amp; Spa</w:t>
      </w:r>
      <w:r w:rsidR="004B2DD6" w:rsidRPr="004B2DD6">
        <w:rPr>
          <w:rFonts w:ascii="Times New Roman" w:eastAsia="Times New Roman" w:hAnsi="Times New Roman" w:cs="Times New Roman"/>
          <w:color w:val="838E91"/>
          <w:sz w:val="27"/>
          <w:szCs w:val="27"/>
          <w:lang w:eastAsia="es-419"/>
        </w:rPr>
        <w:t>, permite el ingreso y circulación de mascotas al interior de sus establecimientos, excepto a las áreas como restaurantes, zonas húmedas o salones de eventos, siempre y cuando sean animales domésticos (perros y gatos) bajo la estricta custodia, responsabilidad y cuidado de su propietario o tenedor cumpliendo el siguiente código de conducta:</w:t>
      </w:r>
    </w:p>
    <w:p w14:paraId="60D7F562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Las mascotas deben tener el esquema de vacunación y desparasitación vigente en el momento de ingreso y portar el respectivo </w:t>
      </w:r>
      <w:proofErr w:type="gramStart"/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carnet</w:t>
      </w:r>
      <w:proofErr w:type="gramEnd"/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o documento equivalente que así lo certifique.</w:t>
      </w:r>
    </w:p>
    <w:p w14:paraId="57ED9DFF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Los animales deberán portar en todo momento collar y correa cuando circulen por las zonas comunes permitidas de los establecimientos. La correa debe ser controlada exclusivamente por adultos y no debe ser dejado fuera de custodia en ningún momento.</w:t>
      </w:r>
    </w:p>
    <w:p w14:paraId="51D320F8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Durante la realización del aseo de la habitación el propietario, poseedor o tenedor de la mascota y la misma deben ausentarse de la habitación, de no ser posible, el propietario, poseedor o tenedor, deberá permanecer en todo momento mientras se realice dicha actividad y/o mantener a la mascota dentro de un guacal con las medidas de seguridad pertinentes.</w:t>
      </w:r>
    </w:p>
    <w:p w14:paraId="2BA4A210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En cumplimiento con el Código Nacional de Policía, los perros de razas potencialmente peligrosas deberán portar además bozal y permiso. El propietario asume la posición de garante de los riesgos que se puedan ocasionar por la sola tenencia de estos animales y los prejuicios y molestias que ocasione a las personas, enceres, espacios públicos y medio natural en general.</w:t>
      </w:r>
    </w:p>
    <w:p w14:paraId="65E9FCBA" w14:textId="25C7790C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Se prohíbe estrictamente la circulación de mascotas en áreas como restaurante, zonas húmedas y salones de eventos.</w:t>
      </w:r>
    </w:p>
    <w:p w14:paraId="5C915F42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Se permite el ingreso máximo de UN (1) animal por habitación con un peso no mayor a 15Kg. En el único caso que se acepten razas de mayor pesaje será para mascotas de terapia o lazarillos con su respectiva certificación.</w:t>
      </w:r>
    </w:p>
    <w:p w14:paraId="50005233" w14:textId="3A03F19F" w:rsidR="004B2DD6" w:rsidRPr="004B2DD6" w:rsidRDefault="0061637C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Los</w:t>
      </w:r>
      <w:r w:rsidR="004B2DD6"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propietarios, poseedores o tenedores de las mascotas deberán portar todos los implementos de aseo necesarios y limpiar cualquier tipo de desecho de sus mascotas en caso de que haya lugar a ello.</w:t>
      </w:r>
    </w:p>
    <w:p w14:paraId="375E4598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lastRenderedPageBreak/>
        <w:t>Los propietarios, poseedores o tenedores de mascotas, están obligados a limpiar cualquier tipo de suciedad y o excrementos dejados por estas.</w:t>
      </w:r>
    </w:p>
    <w:p w14:paraId="36A0B49B" w14:textId="64AD5448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Los propietarios, poseedores o tenedores de mascotas serán responsables ante cualquier persona que eventualmente pueda resultar perjudicada por aquellos, en sus bienes, integridad física y/o en su vida. En consecuencia, al ingresar con sus mascotas a</w:t>
      </w:r>
      <w:r w:rsidR="00AA3AFD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el establecimiento</w:t>
      </w: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. asumen toda responsabilidad. Como quiera que </w:t>
      </w:r>
      <w:proofErr w:type="gramStart"/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ostentan</w:t>
      </w:r>
      <w:proofErr w:type="gramEnd"/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la guarda y custodia absoluta de su mascota, por lo cual se obliga a indemnizar al establecimiento por todos los perjuicios o gastos que pudieran incurrirse, incluyendo intereses moratorios liquidados a la tasa más alta permitida para las obligaciones mercantiles, derivados de cualquier erogación que este se encuentre obligado a realizar en virtud a situaciones ocasionadas por la mascota o derivados del incumplimiento de reglamentaciones sobre su tenencia.</w:t>
      </w:r>
    </w:p>
    <w:p w14:paraId="4E3D76B9" w14:textId="6B52C8DF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Los propietarios, poseedores o tenedores de mascota exoneran a </w:t>
      </w:r>
      <w:proofErr w:type="spellStart"/>
      <w:r w:rsidR="002A2487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Entremonte</w:t>
      </w:r>
      <w:proofErr w:type="spellEnd"/>
      <w:r w:rsidR="002A2487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hotel </w:t>
      </w:r>
      <w:proofErr w:type="spellStart"/>
      <w:r w:rsidR="002A2487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Wellness</w:t>
      </w:r>
      <w:proofErr w:type="spellEnd"/>
      <w:r w:rsidR="002A2487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&amp; Spa</w:t>
      </w:r>
      <w:r w:rsidR="00962941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,</w:t>
      </w: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de cualquier responsabilidad en caso donde puedan resultar perjudicados ellos, sus mascotas, acompañantes, empleados o demás visitantes del establecimiento por actos realizados por la misma.</w:t>
      </w:r>
    </w:p>
    <w:p w14:paraId="27007DF0" w14:textId="77777777" w:rsidR="004B2DD6" w:rsidRP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El aspecto higiénico y sanitario de la mascota debe ser el adecuado y no debe producir ninguna situación de peligro o incomodidad para los demás visitantes del establecimiento.</w:t>
      </w:r>
    </w:p>
    <w:p w14:paraId="58EC14C9" w14:textId="05742FC6" w:rsidR="004B2DD6" w:rsidRDefault="004B2DD6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Nos reservamos el derecho de admisión en el evento que se considere conveniente. </w:t>
      </w:r>
      <w:proofErr w:type="spellStart"/>
      <w:r w:rsidR="00962941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Entremonte</w:t>
      </w:r>
      <w:proofErr w:type="spellEnd"/>
      <w:r w:rsidR="00962941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hotel </w:t>
      </w:r>
      <w:proofErr w:type="spellStart"/>
      <w:r w:rsidR="00962941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Wellness</w:t>
      </w:r>
      <w:proofErr w:type="spellEnd"/>
      <w:r w:rsidR="00962941" w:rsidRPr="00962941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&amp; Spa</w:t>
      </w:r>
      <w:r w:rsidRPr="004B2DD6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está facultado para solicitar el retiro de los tenedores y las mascotas ante situaciones que a su criterio afecten el normal y tranquilo desarrollo de las actividades en el alojamiento, sus muebles y enceres o violen total o parcialmente las normas establecidas en este reglamento y la ley.</w:t>
      </w:r>
    </w:p>
    <w:p w14:paraId="2421C3AF" w14:textId="76F8AFAE" w:rsidR="00FD08A1" w:rsidRPr="004B2DD6" w:rsidRDefault="00FD08A1" w:rsidP="00962941">
      <w:pPr>
        <w:numPr>
          <w:ilvl w:val="0"/>
          <w:numId w:val="1"/>
        </w:numPr>
        <w:shd w:val="clear" w:color="auto" w:fill="FCFCFC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</w:pPr>
      <w:r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Toda mascota</w:t>
      </w:r>
      <w:r w:rsidR="00090512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</w:t>
      </w:r>
      <w:r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paga </w:t>
      </w:r>
      <w:r w:rsidR="00090512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una tarifa</w:t>
      </w:r>
      <w:r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de $100.000 por estancia</w:t>
      </w:r>
      <w:r w:rsidR="00090512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 xml:space="preserve"> que estará a cargo de sus pr</w:t>
      </w:r>
      <w:r w:rsidR="00B976B5">
        <w:rPr>
          <w:rFonts w:ascii="Times New Roman" w:eastAsia="Times New Roman" w:hAnsi="Times New Roman" w:cs="Times New Roman"/>
          <w:color w:val="737E86"/>
          <w:sz w:val="27"/>
          <w:szCs w:val="27"/>
          <w:lang w:eastAsia="es-419"/>
        </w:rPr>
        <w:t>opietarios</w:t>
      </w:r>
    </w:p>
    <w:p w14:paraId="42680A83" w14:textId="77777777" w:rsidR="00F16F75" w:rsidRDefault="00F16F75" w:rsidP="006B0EE5"/>
    <w:p w14:paraId="1C472343" w14:textId="163461CB" w:rsidR="00962941" w:rsidRPr="006B0EE5" w:rsidRDefault="00962941" w:rsidP="006B0EE5"/>
    <w:sectPr w:rsidR="00962941" w:rsidRPr="006B0EE5" w:rsidSect="00A020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960E" w14:textId="77777777" w:rsidR="00944F1C" w:rsidRDefault="00944F1C" w:rsidP="00962941">
      <w:pPr>
        <w:spacing w:after="0" w:line="240" w:lineRule="auto"/>
      </w:pPr>
      <w:r>
        <w:separator/>
      </w:r>
    </w:p>
  </w:endnote>
  <w:endnote w:type="continuationSeparator" w:id="0">
    <w:p w14:paraId="3BA78235" w14:textId="77777777" w:rsidR="00944F1C" w:rsidRDefault="00944F1C" w:rsidP="0096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C004" w14:textId="77777777" w:rsidR="00944F1C" w:rsidRDefault="00944F1C" w:rsidP="00962941">
      <w:pPr>
        <w:spacing w:after="0" w:line="240" w:lineRule="auto"/>
      </w:pPr>
      <w:r>
        <w:separator/>
      </w:r>
    </w:p>
  </w:footnote>
  <w:footnote w:type="continuationSeparator" w:id="0">
    <w:p w14:paraId="7E636A68" w14:textId="77777777" w:rsidR="00944F1C" w:rsidRDefault="00944F1C" w:rsidP="0096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6155" w14:textId="7E44F6E6" w:rsidR="00962941" w:rsidRDefault="0096294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0D3BC" wp14:editId="2C9594A0">
          <wp:simplePos x="0" y="0"/>
          <wp:positionH relativeFrom="margin">
            <wp:posOffset>2111896</wp:posOffset>
          </wp:positionH>
          <wp:positionV relativeFrom="paragraph">
            <wp:posOffset>-244475</wp:posOffset>
          </wp:positionV>
          <wp:extent cx="1337479" cy="573206"/>
          <wp:effectExtent l="0" t="0" r="0" b="0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79" cy="57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975"/>
    <w:multiLevelType w:val="multilevel"/>
    <w:tmpl w:val="BA30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41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E5"/>
    <w:rsid w:val="00090512"/>
    <w:rsid w:val="001B3C5E"/>
    <w:rsid w:val="002A2487"/>
    <w:rsid w:val="003B5187"/>
    <w:rsid w:val="004B2DD6"/>
    <w:rsid w:val="0061637C"/>
    <w:rsid w:val="006B0EE5"/>
    <w:rsid w:val="00944F1C"/>
    <w:rsid w:val="00962941"/>
    <w:rsid w:val="00A0208D"/>
    <w:rsid w:val="00AA3AFD"/>
    <w:rsid w:val="00B976B5"/>
    <w:rsid w:val="00F16F75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4F08E"/>
  <w15:chartTrackingRefBased/>
  <w15:docId w15:val="{36CCC3BE-DB58-4B3C-9CEF-0A79096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B2D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B2DD6"/>
    <w:rPr>
      <w:rFonts w:ascii="Times New Roman" w:eastAsia="Times New Roman" w:hAnsi="Times New Roman" w:cs="Times New Roman"/>
      <w:b/>
      <w:bCs/>
      <w:sz w:val="24"/>
      <w:szCs w:val="24"/>
      <w:lang w:eastAsia="es-419"/>
    </w:rPr>
  </w:style>
  <w:style w:type="paragraph" w:styleId="NormalWeb">
    <w:name w:val="Normal (Web)"/>
    <w:basedOn w:val="Normal"/>
    <w:uiPriority w:val="99"/>
    <w:semiHidden/>
    <w:unhideWhenUsed/>
    <w:rsid w:val="004B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styleId="Encabezado">
    <w:name w:val="header"/>
    <w:basedOn w:val="Normal"/>
    <w:link w:val="EncabezadoCar"/>
    <w:uiPriority w:val="99"/>
    <w:unhideWhenUsed/>
    <w:rsid w:val="00962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941"/>
  </w:style>
  <w:style w:type="paragraph" w:styleId="Piedepgina">
    <w:name w:val="footer"/>
    <w:basedOn w:val="Normal"/>
    <w:link w:val="PiedepginaCar"/>
    <w:uiPriority w:val="99"/>
    <w:unhideWhenUsed/>
    <w:rsid w:val="00962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Entremonte Wellness Hotel  Spa</dc:creator>
  <cp:keywords/>
  <dc:description/>
  <cp:lastModifiedBy>Entremonte Wellness Hotel  Spa</cp:lastModifiedBy>
  <cp:revision>8</cp:revision>
  <dcterms:created xsi:type="dcterms:W3CDTF">2022-06-14T18:03:00Z</dcterms:created>
  <dcterms:modified xsi:type="dcterms:W3CDTF">2022-06-16T21:05:00Z</dcterms:modified>
</cp:coreProperties>
</file>